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264"/>
        <w:tblW w:w="9384" w:type="dxa"/>
        <w:tblLayout w:type="fixed"/>
        <w:tblLook w:val="01E0"/>
      </w:tblPr>
      <w:tblGrid>
        <w:gridCol w:w="4197"/>
        <w:gridCol w:w="509"/>
        <w:gridCol w:w="4111"/>
        <w:gridCol w:w="567"/>
      </w:tblGrid>
      <w:tr w:rsidR="007E0122" w:rsidRPr="008F2816" w:rsidTr="00914ABB">
        <w:trPr>
          <w:trHeight w:val="70"/>
        </w:trPr>
        <w:tc>
          <w:tcPr>
            <w:tcW w:w="4197" w:type="dxa"/>
            <w:tcMar>
              <w:left w:w="28" w:type="dxa"/>
              <w:right w:w="28" w:type="dxa"/>
            </w:tcMar>
            <w:vAlign w:val="center"/>
          </w:tcPr>
          <w:p w:rsidR="007E0122" w:rsidRPr="00D43E73" w:rsidRDefault="007E0122" w:rsidP="00B367AC">
            <w:pPr>
              <w:pStyle w:val="a7"/>
              <w:framePr w:hSpace="0" w:wrap="auto" w:yAlign="inline"/>
              <w:rPr>
                <w:b/>
              </w:rPr>
            </w:pPr>
            <w:r w:rsidRPr="00D43E73">
              <w:rPr>
                <w:b/>
              </w:rPr>
              <w:t>ЗМІСТ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7E0122" w:rsidRPr="00D43E73" w:rsidRDefault="007E0122" w:rsidP="00B367AC">
            <w:pPr>
              <w:pStyle w:val="a7"/>
              <w:framePr w:hSpace="0" w:wrap="auto" w:yAlign="inline"/>
              <w:rPr>
                <w:b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  <w:vAlign w:val="center"/>
          </w:tcPr>
          <w:p w:rsidR="007E0122" w:rsidRPr="00D43E73" w:rsidRDefault="007E0122" w:rsidP="00B367AC">
            <w:pPr>
              <w:pStyle w:val="a7"/>
              <w:framePr w:hSpace="0" w:wrap="auto" w:yAlign="inline"/>
              <w:rPr>
                <w:b/>
              </w:rPr>
            </w:pPr>
            <w:r w:rsidRPr="00D43E73">
              <w:rPr>
                <w:b/>
              </w:rPr>
              <w:t>CONTENT</w:t>
            </w:r>
          </w:p>
        </w:tc>
        <w:tc>
          <w:tcPr>
            <w:tcW w:w="567" w:type="dxa"/>
            <w:vAlign w:val="center"/>
          </w:tcPr>
          <w:p w:rsidR="007E0122" w:rsidRPr="008F2816" w:rsidRDefault="007E0122" w:rsidP="00B367AC">
            <w:pPr>
              <w:pStyle w:val="a7"/>
              <w:framePr w:hSpace="0" w:wrap="auto" w:yAlign="inline"/>
            </w:pPr>
          </w:p>
        </w:tc>
      </w:tr>
      <w:tr w:rsidR="00B367AC" w:rsidRPr="008F2816" w:rsidTr="00B367AC">
        <w:trPr>
          <w:trHeight w:val="227"/>
        </w:trPr>
        <w:tc>
          <w:tcPr>
            <w:tcW w:w="4197" w:type="dxa"/>
            <w:tcMar>
              <w:left w:w="28" w:type="dxa"/>
              <w:right w:w="28" w:type="dxa"/>
            </w:tcMar>
            <w:vAlign w:val="center"/>
          </w:tcPr>
          <w:p w:rsidR="00B367AC" w:rsidRPr="008F2816" w:rsidRDefault="00B367AC" w:rsidP="00B367AC">
            <w:pPr>
              <w:pStyle w:val="a7"/>
              <w:framePr w:hSpace="0" w:wrap="auto" w:yAlign="inline"/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B367AC" w:rsidRPr="008F2816" w:rsidRDefault="00B367AC" w:rsidP="00B367AC">
            <w:pPr>
              <w:pStyle w:val="a7"/>
              <w:framePr w:hSpace="0" w:wrap="auto" w:yAlign="inline"/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  <w:vAlign w:val="center"/>
          </w:tcPr>
          <w:p w:rsidR="00B367AC" w:rsidRPr="008F2816" w:rsidRDefault="00B367AC" w:rsidP="00B367AC">
            <w:pPr>
              <w:pStyle w:val="a7"/>
              <w:framePr w:hSpace="0" w:wrap="auto" w:yAlign="inline"/>
            </w:pPr>
          </w:p>
        </w:tc>
        <w:tc>
          <w:tcPr>
            <w:tcW w:w="567" w:type="dxa"/>
            <w:vAlign w:val="center"/>
          </w:tcPr>
          <w:p w:rsidR="00B367AC" w:rsidRPr="008F2816" w:rsidRDefault="00B367AC" w:rsidP="00B367AC">
            <w:pPr>
              <w:pStyle w:val="a7"/>
              <w:framePr w:hSpace="0" w:wrap="auto" w:yAlign="inline"/>
            </w:pPr>
          </w:p>
        </w:tc>
      </w:tr>
      <w:tr w:rsidR="009B4E53" w:rsidRPr="008F2816" w:rsidTr="00B50BCF">
        <w:trPr>
          <w:trHeight w:val="737"/>
        </w:trPr>
        <w:tc>
          <w:tcPr>
            <w:tcW w:w="4197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9B4E53" w:rsidRPr="008F2816" w:rsidRDefault="00FD4DC9" w:rsidP="00B36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ОСНОВНІ СТАТТІ</w:t>
            </w:r>
          </w:p>
        </w:tc>
        <w:tc>
          <w:tcPr>
            <w:tcW w:w="509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9B4E53" w:rsidRPr="008F2816" w:rsidRDefault="009B4E53" w:rsidP="00B367A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4111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9B4E53" w:rsidRPr="008F2816" w:rsidRDefault="00FD4DC9" w:rsidP="00B36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MAIN ARTICLES</w:t>
            </w:r>
          </w:p>
        </w:tc>
        <w:tc>
          <w:tcPr>
            <w:tcW w:w="567" w:type="dxa"/>
            <w:shd w:val="clear" w:color="auto" w:fill="E2E2E2"/>
            <w:vAlign w:val="center"/>
          </w:tcPr>
          <w:p w:rsidR="009B4E53" w:rsidRPr="008F2816" w:rsidRDefault="009B4E53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E2040A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E2040A" w:rsidRPr="00FA659E" w:rsidRDefault="00E2040A" w:rsidP="006B1333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E2040A" w:rsidRDefault="00E2040A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E2040A" w:rsidRPr="00076A66" w:rsidRDefault="00E2040A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E2040A" w:rsidRDefault="00E2040A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6D4ADE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6D4ADE" w:rsidRPr="00FA659E" w:rsidRDefault="006D4ADE" w:rsidP="006B1333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6D4ADE" w:rsidRDefault="006D4ADE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6D4ADE" w:rsidRPr="00076A66" w:rsidRDefault="006D4ADE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6D4ADE" w:rsidRDefault="006D4ADE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FA659E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5B0A8E" w:rsidRDefault="005B0A8E" w:rsidP="005B0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Brovkova O.G.</w:t>
            </w:r>
          </w:p>
          <w:p w:rsidR="00FA659E" w:rsidRDefault="005B0A8E" w:rsidP="005B0A8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en-US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uk-UA"/>
              </w:rPr>
              <w:t>Research of financial instruments of enterprise sustainable development</w:t>
            </w:r>
          </w:p>
          <w:p w:rsidR="005B0A8E" w:rsidRPr="005B0A8E" w:rsidRDefault="005B0A8E" w:rsidP="005B0A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B0A8E">
              <w:rPr>
                <w:rFonts w:ascii="Times New Roman" w:hAnsi="Times New Roman"/>
              </w:rPr>
              <w:t>(</w:t>
            </w:r>
            <w:proofErr w:type="spellStart"/>
            <w:r w:rsidRPr="005B0A8E">
              <w:rPr>
                <w:rFonts w:ascii="Times New Roman" w:hAnsi="Times New Roman"/>
                <w:lang w:val="uk-UA"/>
              </w:rPr>
              <w:t>Бровкова</w:t>
            </w:r>
            <w:proofErr w:type="spellEnd"/>
            <w:r w:rsidRPr="005B0A8E">
              <w:rPr>
                <w:rFonts w:ascii="Times New Roman" w:hAnsi="Times New Roman"/>
                <w:lang w:val="uk-UA"/>
              </w:rPr>
              <w:t xml:space="preserve"> О.Г. </w:t>
            </w:r>
            <w:proofErr w:type="gramStart"/>
            <w:r w:rsidRPr="005B0A8E">
              <w:rPr>
                <w:rFonts w:ascii="Times New Roman" w:hAnsi="Times New Roman"/>
                <w:lang w:val="uk-UA"/>
              </w:rPr>
              <w:t>Досл</w:t>
            </w:r>
            <w:proofErr w:type="gramEnd"/>
            <w:r w:rsidRPr="005B0A8E">
              <w:rPr>
                <w:rFonts w:ascii="Times New Roman" w:hAnsi="Times New Roman"/>
                <w:lang w:val="uk-UA"/>
              </w:rPr>
              <w:t>ідження фінансових інструментів сталого розвитку підприємства</w:t>
            </w:r>
            <w:r w:rsidRPr="005B0A8E">
              <w:rPr>
                <w:rFonts w:ascii="Times New Roman" w:hAnsi="Times New Roman"/>
              </w:rPr>
              <w:t>)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FA659E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5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076A66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Brovkova O.G.</w:t>
            </w:r>
          </w:p>
          <w:p w:rsidR="00FA659E" w:rsidRPr="008F2816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uk-UA"/>
              </w:rPr>
              <w:t>Research of financial instruments of enterprise sustainable development</w:t>
            </w:r>
          </w:p>
        </w:tc>
        <w:tc>
          <w:tcPr>
            <w:tcW w:w="567" w:type="dxa"/>
            <w:vAlign w:val="center"/>
          </w:tcPr>
          <w:p w:rsidR="00FA659E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5</w:t>
            </w:r>
          </w:p>
        </w:tc>
      </w:tr>
      <w:tr w:rsidR="00A53EE7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A53EE7" w:rsidRPr="00744A15" w:rsidRDefault="00973167" w:rsidP="006B1333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  <w:proofErr w:type="spellStart"/>
            <w:r w:rsidRPr="00973167">
              <w:rPr>
                <w:rFonts w:ascii="Times New Roman" w:hAnsi="Times New Roman"/>
                <w:b/>
              </w:rPr>
              <w:t>Давидюк</w:t>
            </w:r>
            <w:proofErr w:type="spellEnd"/>
            <w:r w:rsidRPr="00973167">
              <w:rPr>
                <w:rFonts w:ascii="Times New Roman" w:hAnsi="Times New Roman"/>
                <w:b/>
              </w:rPr>
              <w:t> </w:t>
            </w:r>
            <w:r w:rsidRPr="00744A15">
              <w:rPr>
                <w:rFonts w:ascii="Times New Roman" w:hAnsi="Times New Roman"/>
                <w:b/>
              </w:rPr>
              <w:t xml:space="preserve">Т.В., </w:t>
            </w:r>
            <w:proofErr w:type="spellStart"/>
            <w:r w:rsidRPr="00744A15">
              <w:rPr>
                <w:rFonts w:ascii="Times New Roman" w:hAnsi="Times New Roman"/>
                <w:b/>
                <w:lang w:val="uk-UA"/>
              </w:rPr>
              <w:t>Легоцька</w:t>
            </w:r>
            <w:proofErr w:type="spellEnd"/>
            <w:r w:rsidRPr="00744A15">
              <w:rPr>
                <w:rFonts w:ascii="Times New Roman" w:hAnsi="Times New Roman"/>
                <w:b/>
                <w:lang w:val="uk-UA"/>
              </w:rPr>
              <w:t> Ю.І.</w:t>
            </w:r>
          </w:p>
          <w:p w:rsidR="00973167" w:rsidRPr="00973167" w:rsidRDefault="00973167" w:rsidP="006B133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744A15">
              <w:rPr>
                <w:rFonts w:ascii="Times New Roman" w:hAnsi="Times New Roman" w:cs="Times New Roman"/>
                <w:bCs/>
                <w:noProof/>
                <w:lang w:val="uk-UA"/>
              </w:rPr>
              <w:t>Бухгалтерський аутсорсинг як</w:t>
            </w:r>
            <w:r w:rsidRPr="00973167">
              <w:rPr>
                <w:rFonts w:ascii="Times New Roman" w:hAnsi="Times New Roman" w:cs="Times New Roman"/>
                <w:bCs/>
                <w:noProof/>
                <w:lang w:val="uk-UA"/>
              </w:rPr>
              <w:t xml:space="preserve"> інноваційний інструмент досягнення економічних переваг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A53EE7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11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076A66" w:rsidRPr="00076A66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Davydiuk T.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V.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, Lehotska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 Y</w:t>
            </w:r>
            <w:r w:rsidR="009B07C4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u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.I. </w:t>
            </w:r>
          </w:p>
          <w:p w:rsidR="00A53EE7" w:rsidRPr="00A50198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noProof/>
                <w:lang w:val="uk-UA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uk-UA"/>
              </w:rPr>
              <w:t>Accounting outsourcing as an innovative instrument for achieving economic benefits</w:t>
            </w:r>
          </w:p>
        </w:tc>
        <w:tc>
          <w:tcPr>
            <w:tcW w:w="567" w:type="dxa"/>
            <w:vAlign w:val="center"/>
          </w:tcPr>
          <w:p w:rsidR="00A53EE7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11</w:t>
            </w:r>
          </w:p>
        </w:tc>
      </w:tr>
      <w:tr w:rsidR="00FA659E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FA659E" w:rsidRPr="00B6102F" w:rsidRDefault="003745BB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Дискіна А.</w:t>
            </w:r>
            <w:r w:rsidR="00FA659E" w:rsidRPr="00B6102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А.</w:t>
            </w:r>
          </w:p>
          <w:p w:rsidR="00FA659E" w:rsidRPr="006000E9" w:rsidRDefault="001500AF" w:rsidP="006B13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Cs/>
                <w:noProof/>
                <w:lang w:val="uk-UA"/>
              </w:rPr>
              <w:t>Світові досягнення у сфері смарт-інновацій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FA659E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19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076A66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Dyskina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 А.А. </w:t>
            </w:r>
          </w:p>
          <w:p w:rsidR="00FA659E" w:rsidRPr="00076A66" w:rsidRDefault="00076A66" w:rsidP="006B13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uk-UA"/>
              </w:rPr>
              <w:t>World achievements in the field of smart innovations</w:t>
            </w:r>
          </w:p>
        </w:tc>
        <w:tc>
          <w:tcPr>
            <w:tcW w:w="567" w:type="dxa"/>
            <w:vAlign w:val="center"/>
          </w:tcPr>
          <w:p w:rsidR="00FA659E" w:rsidRPr="00973167" w:rsidRDefault="00B50BCF" w:rsidP="00B50BC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19</w:t>
            </w:r>
          </w:p>
        </w:tc>
      </w:tr>
      <w:tr w:rsidR="009740EA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9740EA" w:rsidRPr="004B0578" w:rsidRDefault="009740EA" w:rsidP="009740EA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F4679B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Дорошкевич К.О., Шпак Ю.Н. </w:t>
            </w:r>
            <w:r w:rsidRPr="00F4679B">
              <w:rPr>
                <w:rFonts w:ascii="Times New Roman" w:hAnsi="Times New Roman" w:cs="Times New Roman"/>
                <w:bCs/>
                <w:noProof/>
                <w:lang w:val="uk-UA"/>
              </w:rPr>
              <w:t>Особливості управління інформаційною діяльністю підприємств із використанням скрам-підходу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9740EA" w:rsidRPr="009740EA" w:rsidRDefault="009740EA" w:rsidP="009740E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32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9740EA" w:rsidRDefault="009740EA" w:rsidP="009740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r w:rsidRPr="004B0578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Doroshkevich K.O., Shpak Yu.N. </w:t>
            </w:r>
          </w:p>
          <w:p w:rsidR="009740EA" w:rsidRPr="00432C69" w:rsidRDefault="009740EA" w:rsidP="009740EA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en-US"/>
              </w:rPr>
            </w:pPr>
            <w:r w:rsidRPr="004B0578">
              <w:rPr>
                <w:rFonts w:ascii="Times New Roman" w:hAnsi="Times New Roman" w:cs="Times New Roman"/>
                <w:bCs/>
                <w:noProof/>
                <w:lang w:val="uk-UA"/>
              </w:rPr>
              <w:t>Peculiarities of management of information activity of enterprises using the Scrum</w:t>
            </w:r>
          </w:p>
        </w:tc>
        <w:tc>
          <w:tcPr>
            <w:tcW w:w="567" w:type="dxa"/>
            <w:vAlign w:val="center"/>
          </w:tcPr>
          <w:p w:rsidR="009740EA" w:rsidRPr="009740EA" w:rsidRDefault="009740EA" w:rsidP="009740E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32</w:t>
            </w:r>
          </w:p>
        </w:tc>
      </w:tr>
      <w:tr w:rsidR="00744A15" w:rsidRPr="00B50BCF" w:rsidTr="00B50BCF">
        <w:trPr>
          <w:trHeight w:val="295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744A15" w:rsidRPr="00187253" w:rsidRDefault="00744A15" w:rsidP="009740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187253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Ковтуненко К.В., Нестеренко О.В. </w:t>
            </w:r>
          </w:p>
          <w:p w:rsidR="00744A15" w:rsidRPr="00187253" w:rsidRDefault="00744A15" w:rsidP="009740EA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187253">
              <w:rPr>
                <w:rFonts w:ascii="Times New Roman" w:hAnsi="Times New Roman" w:cs="Times New Roman"/>
                <w:bCs/>
                <w:noProof/>
                <w:lang w:val="uk-UA"/>
              </w:rPr>
              <w:t>Технологія управління ризиками інноваційної діяльності промислового підприємства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744A15" w:rsidRPr="00187253" w:rsidRDefault="00744A15" w:rsidP="009740E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187253">
              <w:rPr>
                <w:rFonts w:ascii="Times New Roman" w:hAnsi="Times New Roman" w:cs="Times New Roman"/>
                <w:noProof/>
                <w:lang w:val="uk-UA"/>
              </w:rPr>
              <w:t>4</w:t>
            </w:r>
            <w:r w:rsidR="00187253">
              <w:rPr>
                <w:rFonts w:ascii="Times New Roman" w:hAnsi="Times New Roman" w:cs="Times New Roman"/>
                <w:noProof/>
                <w:lang w:val="uk-UA"/>
              </w:rPr>
              <w:t>0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744A15" w:rsidRPr="00187253" w:rsidRDefault="00744A15" w:rsidP="009740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187253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Kovtunenko K.V., Nesterenko O.V. </w:t>
            </w:r>
          </w:p>
          <w:p w:rsidR="00744A15" w:rsidRPr="00187253" w:rsidRDefault="00744A15" w:rsidP="009740EA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en-US"/>
              </w:rPr>
            </w:pPr>
            <w:r w:rsidRPr="00187253">
              <w:rPr>
                <w:rFonts w:ascii="Times New Roman" w:hAnsi="Times New Roman" w:cs="Times New Roman"/>
                <w:bCs/>
                <w:noProof/>
                <w:lang w:val="en-US"/>
              </w:rPr>
              <w:t>Risk management technology of industrial enterprise innovation activity</w:t>
            </w:r>
          </w:p>
        </w:tc>
        <w:tc>
          <w:tcPr>
            <w:tcW w:w="567" w:type="dxa"/>
            <w:vAlign w:val="center"/>
          </w:tcPr>
          <w:p w:rsidR="00744A15" w:rsidRPr="00187253" w:rsidRDefault="00744A15" w:rsidP="0018725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187253">
              <w:rPr>
                <w:rFonts w:ascii="Times New Roman" w:hAnsi="Times New Roman" w:cs="Times New Roman"/>
                <w:noProof/>
                <w:lang w:val="uk-UA"/>
              </w:rPr>
              <w:t>4</w:t>
            </w:r>
            <w:r w:rsidR="00187253">
              <w:rPr>
                <w:rFonts w:ascii="Times New Roman" w:hAnsi="Times New Roman" w:cs="Times New Roman"/>
                <w:noProof/>
                <w:lang w:val="uk-UA"/>
              </w:rPr>
              <w:t>0</w:t>
            </w:r>
          </w:p>
        </w:tc>
      </w:tr>
      <w:tr w:rsidR="00B168D3" w:rsidRPr="00B50BCF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B168D3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Сааджан В.А., Філиппова С.В.</w:t>
            </w:r>
          </w:p>
          <w:p w:rsidR="00B168D3" w:rsidRPr="00973167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B6102F">
              <w:rPr>
                <w:rFonts w:ascii="Times New Roman" w:hAnsi="Times New Roman" w:cs="Times New Roman"/>
                <w:bCs/>
                <w:noProof/>
                <w:lang w:val="uk-UA"/>
              </w:rPr>
              <w:t>Інноваційні стратегії та інноваційні технології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B168D3" w:rsidRPr="008174E0" w:rsidRDefault="00187253" w:rsidP="00B168D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49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B168D3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Saadzhan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 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.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A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., 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Filippova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 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S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.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.</w:t>
            </w:r>
            <w:r w:rsidRPr="00076A66">
              <w:rPr>
                <w:rFonts w:ascii="Times New Roman" w:hAnsi="Times New Roman" w:cs="Times New Roman"/>
                <w:b/>
                <w:bCs/>
                <w:noProof/>
                <w:lang w:val="en-GB"/>
              </w:rPr>
              <w:t xml:space="preserve"> </w:t>
            </w:r>
          </w:p>
          <w:p w:rsidR="00B168D3" w:rsidRPr="00076A66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en-GB"/>
              </w:rPr>
              <w:t>Innovative strategies and innovative technologies</w:t>
            </w:r>
          </w:p>
        </w:tc>
        <w:tc>
          <w:tcPr>
            <w:tcW w:w="567" w:type="dxa"/>
            <w:vAlign w:val="center"/>
          </w:tcPr>
          <w:p w:rsidR="00B168D3" w:rsidRPr="008174E0" w:rsidRDefault="00187253" w:rsidP="00B168D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49</w:t>
            </w:r>
          </w:p>
        </w:tc>
      </w:tr>
      <w:tr w:rsidR="00B168D3" w:rsidRPr="00B50BCF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B168D3" w:rsidRPr="00B50BCF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r w:rsidRPr="00B50BC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Striy L.A., Orlov V.N., Zaharchenko L.A. </w:t>
            </w:r>
          </w:p>
          <w:p w:rsidR="00B168D3" w:rsidRPr="00B50BCF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en-US"/>
              </w:rPr>
            </w:pPr>
            <w:r w:rsidRPr="00B50BCF">
              <w:rPr>
                <w:rFonts w:ascii="Times New Roman" w:hAnsi="Times New Roman" w:cs="Times New Roman"/>
                <w:bCs/>
                <w:noProof/>
                <w:lang w:val="en-US"/>
              </w:rPr>
              <w:t>Modern infocommunications: research of factors affecting innovative development</w:t>
            </w:r>
          </w:p>
          <w:p w:rsidR="00B168D3" w:rsidRPr="00C85ACC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GB"/>
              </w:rPr>
            </w:pPr>
            <w:r w:rsidRPr="00B50BCF">
              <w:rPr>
                <w:rFonts w:ascii="Times New Roman" w:hAnsi="Times New Roman" w:cs="Times New Roman"/>
                <w:bCs/>
                <w:noProof/>
                <w:lang w:val="en-US"/>
              </w:rPr>
              <w:t>(</w:t>
            </w:r>
            <w:r w:rsidRPr="00B50BCF">
              <w:rPr>
                <w:rFonts w:ascii="Times New Roman" w:hAnsi="Times New Roman" w:cs="Times New Roman"/>
                <w:bCs/>
                <w:noProof/>
                <w:lang w:val="uk-UA"/>
              </w:rPr>
              <w:t xml:space="preserve">Стрій Л.О., Орлов В.М., Захарченко Л.А. Сучасні </w:t>
            </w:r>
            <w:r w:rsidR="00DB5C5C">
              <w:rPr>
                <w:rFonts w:ascii="Times New Roman" w:hAnsi="Times New Roman" w:cs="Times New Roman"/>
                <w:bCs/>
                <w:noProof/>
                <w:lang w:val="uk-UA"/>
              </w:rPr>
              <w:t>інфокомунікації</w:t>
            </w:r>
            <w:r w:rsidRPr="00B50BCF">
              <w:rPr>
                <w:rFonts w:ascii="Times New Roman" w:hAnsi="Times New Roman" w:cs="Times New Roman"/>
                <w:bCs/>
                <w:noProof/>
                <w:lang w:val="uk-UA"/>
              </w:rPr>
              <w:t>: дослідження факторів, що стимулюють інноваційний розвиток)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B168D3" w:rsidRPr="008174E0" w:rsidRDefault="00B168D3" w:rsidP="00B168D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6</w:t>
            </w:r>
            <w:r w:rsidR="00D97FB3">
              <w:rPr>
                <w:rFonts w:ascii="Times New Roman" w:hAnsi="Times New Roman" w:cs="Times New Roman"/>
                <w:noProof/>
                <w:lang w:val="uk-UA"/>
              </w:rPr>
              <w:t>2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B168D3" w:rsidRPr="00B50BCF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r w:rsidRPr="00B50BCF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Striy L.A., Orlov V.N., Zaharchenko L.A. </w:t>
            </w:r>
          </w:p>
          <w:p w:rsidR="00B168D3" w:rsidRPr="00973167" w:rsidRDefault="00B168D3" w:rsidP="00B168D3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B50BCF">
              <w:rPr>
                <w:rFonts w:ascii="Times New Roman" w:hAnsi="Times New Roman" w:cs="Times New Roman"/>
                <w:bCs/>
                <w:noProof/>
                <w:lang w:val="en-US"/>
              </w:rPr>
              <w:t>Modern infocommunications: research of factors affecting innovative development</w:t>
            </w:r>
            <w:r w:rsidRPr="00973167">
              <w:rPr>
                <w:rFonts w:ascii="Times New Roman" w:hAnsi="Times New Roman" w:cs="Times New Roman"/>
                <w:bCs/>
                <w:noProof/>
                <w:lang w:val="uk-UA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B168D3" w:rsidRPr="008174E0" w:rsidRDefault="00B168D3" w:rsidP="00B168D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6</w:t>
            </w:r>
            <w:r w:rsidR="00457D27">
              <w:rPr>
                <w:rFonts w:ascii="Times New Roman" w:hAnsi="Times New Roman" w:cs="Times New Roman"/>
                <w:noProof/>
                <w:lang w:val="uk-UA"/>
              </w:rPr>
              <w:t>2</w:t>
            </w:r>
          </w:p>
        </w:tc>
      </w:tr>
      <w:tr w:rsidR="00457D27" w:rsidRPr="00457D27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P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457D27">
              <w:rPr>
                <w:rFonts w:ascii="Times New Roman" w:hAnsi="Times New Roman" w:cs="Times New Roman"/>
                <w:b/>
                <w:bCs/>
                <w:noProof/>
              </w:rPr>
              <w:t>ТаранюкЛ.М., Шевельова Д.С.</w:t>
            </w:r>
          </w:p>
          <w:p w:rsidR="00457D27" w:rsidRP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  <w:r w:rsidRPr="00457D27">
              <w:rPr>
                <w:rFonts w:ascii="Times New Roman" w:hAnsi="Times New Roman" w:cs="Times New Roman"/>
                <w:bCs/>
                <w:noProof/>
              </w:rPr>
              <w:t>Економічне обґрунтування переведення суб’єктівкомунальної сфери на самоокупність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457D27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69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P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457D27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Taraniuk L.M., Shevelyova D.S.</w:t>
            </w:r>
          </w:p>
          <w:p w:rsidR="00457D27" w:rsidRP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457D27">
              <w:rPr>
                <w:rFonts w:ascii="Times New Roman" w:hAnsi="Times New Roman" w:cs="Times New Roman"/>
                <w:bCs/>
                <w:noProof/>
                <w:lang w:val="uk-UA"/>
              </w:rPr>
              <w:t>Economic grounds for the transfer of subjects of the common sphere for self-repayment</w:t>
            </w:r>
          </w:p>
        </w:tc>
        <w:tc>
          <w:tcPr>
            <w:tcW w:w="567" w:type="dxa"/>
            <w:vAlign w:val="center"/>
          </w:tcPr>
          <w:p w:rsidR="00457D27" w:rsidRPr="00457D27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69</w:t>
            </w:r>
          </w:p>
        </w:tc>
      </w:tr>
      <w:tr w:rsidR="00457D27" w:rsidRPr="007C17CC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Frolova L.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Pr="003745BB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.</w:t>
            </w: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, Ivanchuk K.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O</w:t>
            </w:r>
            <w:r w:rsidRPr="003745BB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.</w:t>
            </w: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 </w:t>
            </w:r>
          </w:p>
          <w:p w:rsidR="00457D27" w:rsidRPr="00B50BCF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B50BCF">
              <w:rPr>
                <w:rFonts w:ascii="Times New Roman" w:hAnsi="Times New Roman" w:cs="Times New Roman"/>
                <w:bCs/>
                <w:noProof/>
                <w:lang w:val="uk-UA"/>
              </w:rPr>
              <w:t>Justification of the decision-making mechanism for managing the economic results of entrepreneurial structures</w:t>
            </w:r>
          </w:p>
          <w:p w:rsidR="00457D27" w:rsidRPr="008F2816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B50BCF">
              <w:rPr>
                <w:rFonts w:ascii="Times New Roman" w:hAnsi="Times New Roman" w:cs="Times New Roman"/>
                <w:bCs/>
                <w:noProof/>
                <w:lang w:val="uk-UA"/>
              </w:rPr>
              <w:t>(Фролова Л.В., Іванчук К.О. Обґрунтування механізму прийняття рішень щодо управління економічними результатами підприємницьких структур)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7C17CC" w:rsidRDefault="007C17CC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75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Frolova L.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Pr="00D30D51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.</w:t>
            </w: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>, Ivanchuk K.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O</w:t>
            </w:r>
            <w:r w:rsidRPr="00D30D51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.</w:t>
            </w:r>
            <w:r w:rsidRPr="00B50BC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 </w:t>
            </w:r>
          </w:p>
          <w:p w:rsidR="00457D27" w:rsidRPr="00076A66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076A66">
              <w:rPr>
                <w:rFonts w:ascii="Times New Roman" w:hAnsi="Times New Roman" w:cs="Times New Roman"/>
                <w:bCs/>
                <w:noProof/>
                <w:lang w:val="en-US"/>
              </w:rPr>
              <w:t>Justification of  the decision-making mechanism for managing the economic results of entrepreneurial structures</w:t>
            </w:r>
          </w:p>
        </w:tc>
        <w:tc>
          <w:tcPr>
            <w:tcW w:w="567" w:type="dxa"/>
            <w:vAlign w:val="center"/>
          </w:tcPr>
          <w:p w:rsidR="00457D27" w:rsidRPr="007C17CC" w:rsidRDefault="007C17CC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75</w:t>
            </w:r>
          </w:p>
        </w:tc>
      </w:tr>
      <w:tr w:rsidR="00457D27" w:rsidRPr="007C17CC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4B0578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Cherkasova T.I. </w:t>
            </w:r>
          </w:p>
          <w:p w:rsidR="00457D27" w:rsidRPr="00980858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en-GB"/>
              </w:rPr>
            </w:pPr>
            <w:r w:rsidRPr="00F17777">
              <w:rPr>
                <w:rFonts w:ascii="Times New Roman" w:hAnsi="Times New Roman" w:cs="Times New Roman"/>
                <w:bCs/>
                <w:noProof/>
                <w:lang w:val="en-GB"/>
              </w:rPr>
              <w:t xml:space="preserve">Controlling in the economic management system of the </w:t>
            </w:r>
            <w:r w:rsidRPr="00980858">
              <w:rPr>
                <w:rFonts w:ascii="Times New Roman" w:hAnsi="Times New Roman" w:cs="Times New Roman"/>
                <w:bCs/>
                <w:noProof/>
                <w:lang w:val="en-GB"/>
              </w:rPr>
              <w:t>enterprise</w:t>
            </w:r>
          </w:p>
          <w:p w:rsidR="00457D27" w:rsidRPr="00076A66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980858">
              <w:rPr>
                <w:rFonts w:ascii="Times New Roman" w:hAnsi="Times New Roman" w:cs="Times New Roman"/>
                <w:bCs/>
                <w:noProof/>
                <w:lang w:val="uk-UA"/>
              </w:rPr>
              <w:t>(Черкасова Т.І. Кон</w:t>
            </w:r>
            <w:r>
              <w:rPr>
                <w:rFonts w:ascii="Times New Roman" w:hAnsi="Times New Roman" w:cs="Times New Roman"/>
                <w:bCs/>
                <w:noProof/>
                <w:lang w:val="uk-UA"/>
              </w:rPr>
              <w:t>тролінг</w:t>
            </w:r>
            <w:r w:rsidRPr="004B0578">
              <w:rPr>
                <w:rFonts w:ascii="Times New Roman" w:hAnsi="Times New Roman" w:cs="Times New Roman"/>
                <w:bCs/>
                <w:noProof/>
                <w:lang w:val="uk-UA"/>
              </w:rPr>
              <w:t xml:space="preserve"> в економічній системі управління підприємством)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B168D3" w:rsidRDefault="007C17CC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83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Pr="004E1633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r w:rsidRPr="004E1633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Cherkasova T.I.</w:t>
            </w:r>
          </w:p>
          <w:p w:rsidR="00457D27" w:rsidRPr="00DB5C5C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F17777">
              <w:rPr>
                <w:rFonts w:ascii="Times New Roman" w:hAnsi="Times New Roman" w:cs="Times New Roman"/>
                <w:bCs/>
                <w:noProof/>
                <w:lang w:val="en-GB"/>
              </w:rPr>
              <w:t>Controlling in the economic management system of the enterprise</w:t>
            </w:r>
          </w:p>
        </w:tc>
        <w:tc>
          <w:tcPr>
            <w:tcW w:w="567" w:type="dxa"/>
            <w:vAlign w:val="center"/>
          </w:tcPr>
          <w:p w:rsidR="00457D27" w:rsidRPr="007C17CC" w:rsidRDefault="007C17CC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83</w:t>
            </w:r>
          </w:p>
        </w:tc>
      </w:tr>
      <w:tr w:rsidR="00904EDF" w:rsidRPr="007C17CC" w:rsidTr="00B50BCF">
        <w:trPr>
          <w:trHeight w:val="567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904EDF" w:rsidRPr="004B0578" w:rsidRDefault="00904EDF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904EDF" w:rsidRDefault="00904EDF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904EDF" w:rsidRPr="004E1633" w:rsidRDefault="00904EDF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904EDF" w:rsidRDefault="00904EDF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457D27" w:rsidRPr="007C17CC" w:rsidTr="00B50BCF">
        <w:trPr>
          <w:trHeight w:val="208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904EDF" w:rsidRPr="00904EDF" w:rsidRDefault="00904EDF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904ED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lastRenderedPageBreak/>
              <w:t xml:space="preserve">Балан О.С., Попко Я.О. </w:t>
            </w:r>
          </w:p>
          <w:p w:rsidR="00457D27" w:rsidRPr="008174E0" w:rsidRDefault="00904EDF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904EDF">
              <w:rPr>
                <w:rFonts w:ascii="Times New Roman" w:hAnsi="Times New Roman" w:cs="Times New Roman"/>
                <w:bCs/>
                <w:noProof/>
                <w:lang w:val="uk-UA"/>
              </w:rPr>
              <w:t>Стан та динаміка розвитку підприємств-виробників альтернативної енергії в Україні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973167" w:rsidRDefault="00904EDF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90</w:t>
            </w: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904EDF" w:rsidRPr="00904EDF" w:rsidRDefault="00904EDF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904EDF">
              <w:rPr>
                <w:rFonts w:ascii="Times New Roman" w:hAnsi="Times New Roman" w:cs="Times New Roman"/>
                <w:b/>
                <w:bCs/>
                <w:noProof/>
                <w:lang w:val="uk-UA"/>
              </w:rPr>
              <w:t xml:space="preserve">Balan O.S., Popko Ya.O. </w:t>
            </w:r>
          </w:p>
          <w:p w:rsidR="00457D27" w:rsidRPr="00973167" w:rsidRDefault="005F3F1A" w:rsidP="00457D27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lang w:val="uk-UA"/>
              </w:rPr>
            </w:pPr>
            <w:r w:rsidRPr="005F3F1A">
              <w:rPr>
                <w:rFonts w:ascii="Times New Roman" w:hAnsi="Times New Roman" w:cs="Times New Roman"/>
                <w:bCs/>
                <w:noProof/>
                <w:lang w:val="uk-UA"/>
              </w:rPr>
              <w:t>The state and dynamics of development of enterprises producing alternative energy in Ukraine</w:t>
            </w:r>
          </w:p>
        </w:tc>
        <w:tc>
          <w:tcPr>
            <w:tcW w:w="567" w:type="dxa"/>
            <w:vAlign w:val="center"/>
          </w:tcPr>
          <w:p w:rsidR="00457D27" w:rsidRPr="00973167" w:rsidRDefault="00904EDF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90</w:t>
            </w:r>
          </w:p>
        </w:tc>
      </w:tr>
      <w:tr w:rsidR="00457D27" w:rsidRPr="00904EDF" w:rsidTr="00B50BCF">
        <w:trPr>
          <w:trHeight w:val="794"/>
        </w:trPr>
        <w:tc>
          <w:tcPr>
            <w:tcW w:w="4197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</w:rPr>
              <w:t>РЕЦЕНЗУВАННЯ</w:t>
            </w:r>
            <w:r w:rsidRPr="00914AB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F2816">
              <w:rPr>
                <w:rFonts w:ascii="Times New Roman" w:hAnsi="Times New Roman" w:cs="Times New Roman"/>
                <w:b/>
                <w:bCs/>
                <w:noProof/>
              </w:rPr>
              <w:t>ТА</w:t>
            </w:r>
            <w:r w:rsidRPr="00914AB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F2816">
              <w:rPr>
                <w:rFonts w:ascii="Times New Roman" w:hAnsi="Times New Roman" w:cs="Times New Roman"/>
                <w:b/>
                <w:bCs/>
                <w:noProof/>
              </w:rPr>
              <w:t>ЗНАЧНІ</w:t>
            </w:r>
            <w:r w:rsidRPr="00914AB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</w:rPr>
              <w:t>НАУКОВІ</w:t>
            </w:r>
            <w:r w:rsidRPr="00914AB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F2816">
              <w:rPr>
                <w:rFonts w:ascii="Times New Roman" w:hAnsi="Times New Roman" w:cs="Times New Roman"/>
                <w:b/>
                <w:bCs/>
                <w:noProof/>
              </w:rPr>
              <w:t>ПОДІЇ</w:t>
            </w:r>
          </w:p>
        </w:tc>
        <w:tc>
          <w:tcPr>
            <w:tcW w:w="509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4111" w:type="dxa"/>
            <w:shd w:val="clear" w:color="auto" w:fill="E2E2E2"/>
            <w:tcMar>
              <w:left w:w="28" w:type="dxa"/>
              <w:right w:w="28" w:type="dxa"/>
            </w:tcMar>
            <w:vAlign w:val="center"/>
          </w:tcPr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 xml:space="preserve">REVIEW AND SIGNIFICANT </w:t>
            </w:r>
          </w:p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uk-UA"/>
              </w:rPr>
            </w:pPr>
            <w:r w:rsidRPr="008F2816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SCIENTIFIC EVENTS</w:t>
            </w:r>
          </w:p>
        </w:tc>
        <w:tc>
          <w:tcPr>
            <w:tcW w:w="567" w:type="dxa"/>
            <w:shd w:val="clear" w:color="auto" w:fill="E2E2E2"/>
            <w:vAlign w:val="center"/>
          </w:tcPr>
          <w:p w:rsidR="00457D27" w:rsidRPr="008F2816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457D27" w:rsidRPr="00904EDF" w:rsidTr="00B50BCF">
        <w:trPr>
          <w:trHeight w:val="248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3745BB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vAlign w:val="center"/>
          </w:tcPr>
          <w:p w:rsidR="00457D27" w:rsidRPr="00B50BCF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457D27" w:rsidRPr="00904EDF" w:rsidTr="00B50BCF">
        <w:trPr>
          <w:trHeight w:val="248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E2040A">
              <w:rPr>
                <w:b/>
                <w:bCs/>
                <w:sz w:val="22"/>
                <w:szCs w:val="22"/>
                <w:lang w:val="uk-UA"/>
              </w:rPr>
              <w:t>Антощук</w:t>
            </w:r>
            <w:proofErr w:type="spellEnd"/>
            <w:r w:rsidRPr="00E2040A">
              <w:rPr>
                <w:b/>
                <w:bCs/>
                <w:sz w:val="22"/>
                <w:szCs w:val="22"/>
                <w:lang w:val="uk-UA"/>
              </w:rPr>
              <w:t xml:space="preserve"> С.Г.</w:t>
            </w:r>
          </w:p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Cs/>
                <w:sz w:val="22"/>
                <w:szCs w:val="22"/>
              </w:rPr>
            </w:pPr>
            <w:r w:rsidRPr="00E2040A">
              <w:rPr>
                <w:bCs/>
                <w:sz w:val="22"/>
                <w:szCs w:val="22"/>
                <w:lang w:val="uk-UA"/>
              </w:rPr>
              <w:t>Рецензія на монографію «Інформаційні технології в управлінні соціально-економічними об’єктами</w:t>
            </w:r>
            <w:r w:rsidRPr="00E2040A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E2040A">
              <w:rPr>
                <w:b/>
                <w:bCs/>
                <w:sz w:val="22"/>
                <w:szCs w:val="22"/>
                <w:lang w:val="en-GB"/>
              </w:rPr>
              <w:t>Antoshchuk</w:t>
            </w:r>
            <w:proofErr w:type="spellEnd"/>
            <w:r w:rsidRPr="00E2040A">
              <w:rPr>
                <w:b/>
                <w:bCs/>
                <w:sz w:val="22"/>
                <w:szCs w:val="22"/>
                <w:lang w:val="en-GB"/>
              </w:rPr>
              <w:t xml:space="preserve"> S.G.</w:t>
            </w:r>
          </w:p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Cs/>
                <w:sz w:val="22"/>
                <w:szCs w:val="22"/>
                <w:lang w:val="en-GB"/>
              </w:rPr>
            </w:pPr>
            <w:r w:rsidRPr="00E2040A">
              <w:rPr>
                <w:bCs/>
                <w:sz w:val="22"/>
                <w:szCs w:val="22"/>
                <w:lang w:val="en-GB"/>
              </w:rPr>
              <w:t>Review of the monograph "Information technologies in the management of socio-economic objects"</w:t>
            </w:r>
          </w:p>
        </w:tc>
        <w:tc>
          <w:tcPr>
            <w:tcW w:w="567" w:type="dxa"/>
            <w:vAlign w:val="center"/>
          </w:tcPr>
          <w:p w:rsidR="00457D27" w:rsidRPr="00B50BCF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457D27" w:rsidRPr="00904EDF" w:rsidTr="00C2164A">
        <w:trPr>
          <w:trHeight w:val="70"/>
        </w:trPr>
        <w:tc>
          <w:tcPr>
            <w:tcW w:w="4197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E2040A">
              <w:rPr>
                <w:b/>
                <w:bCs/>
                <w:sz w:val="22"/>
                <w:szCs w:val="22"/>
                <w:lang w:val="uk-UA"/>
              </w:rPr>
              <w:t>Діленко</w:t>
            </w:r>
            <w:proofErr w:type="spellEnd"/>
            <w:r w:rsidRPr="00E2040A">
              <w:rPr>
                <w:b/>
                <w:bCs/>
                <w:sz w:val="22"/>
                <w:szCs w:val="22"/>
                <w:lang w:val="uk-UA"/>
              </w:rPr>
              <w:t xml:space="preserve"> В.О.</w:t>
            </w:r>
          </w:p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Cs/>
                <w:sz w:val="22"/>
                <w:szCs w:val="22"/>
                <w:lang w:val="uk-UA"/>
              </w:rPr>
            </w:pPr>
            <w:r w:rsidRPr="00E2040A">
              <w:rPr>
                <w:bCs/>
                <w:sz w:val="22"/>
                <w:szCs w:val="22"/>
                <w:lang w:val="uk-UA"/>
              </w:rPr>
              <w:t>Рецензія на монографію «Моделі, методи і засоби управління соціально-економічними об’єктами»</w:t>
            </w: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</w:tcPr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E2040A">
              <w:rPr>
                <w:b/>
                <w:bCs/>
                <w:sz w:val="22"/>
                <w:szCs w:val="22"/>
                <w:lang w:val="en-GB"/>
              </w:rPr>
              <w:t>Dilenko</w:t>
            </w:r>
            <w:proofErr w:type="spellEnd"/>
            <w:r w:rsidRPr="00E2040A">
              <w:rPr>
                <w:b/>
                <w:bCs/>
                <w:sz w:val="22"/>
                <w:szCs w:val="22"/>
                <w:lang w:val="en-GB"/>
              </w:rPr>
              <w:t xml:space="preserve"> V.O.</w:t>
            </w:r>
          </w:p>
          <w:p w:rsidR="00457D27" w:rsidRPr="00E2040A" w:rsidRDefault="00457D27" w:rsidP="00457D27">
            <w:pPr>
              <w:pStyle w:val="aa"/>
              <w:widowControl w:val="0"/>
              <w:suppressAutoHyphens/>
              <w:spacing w:line="23" w:lineRule="atLeast"/>
              <w:rPr>
                <w:bCs/>
                <w:sz w:val="22"/>
                <w:szCs w:val="22"/>
                <w:lang w:val="en-GB"/>
              </w:rPr>
            </w:pPr>
            <w:r w:rsidRPr="00E2040A">
              <w:rPr>
                <w:bCs/>
                <w:sz w:val="22"/>
                <w:szCs w:val="22"/>
                <w:lang w:val="en-GB"/>
              </w:rPr>
              <w:t>Review of the monograph "Models, methods and tools for the management of socio-economic objects"</w:t>
            </w:r>
          </w:p>
        </w:tc>
        <w:tc>
          <w:tcPr>
            <w:tcW w:w="567" w:type="dxa"/>
            <w:vAlign w:val="center"/>
          </w:tcPr>
          <w:p w:rsidR="00457D27" w:rsidRPr="00B50BCF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457D27" w:rsidRPr="00904EDF" w:rsidTr="00B50BCF">
        <w:trPr>
          <w:trHeight w:val="70"/>
        </w:trPr>
        <w:tc>
          <w:tcPr>
            <w:tcW w:w="4197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457D27" w:rsidRPr="00B50BCF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  <w:tr w:rsidR="00457D27" w:rsidRPr="00904EDF" w:rsidTr="00B50BCF">
        <w:trPr>
          <w:trHeight w:val="169"/>
        </w:trPr>
        <w:tc>
          <w:tcPr>
            <w:tcW w:w="4197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09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4111" w:type="dxa"/>
            <w:tcMar>
              <w:left w:w="28" w:type="dxa"/>
              <w:right w:w="28" w:type="dxa"/>
            </w:tcMar>
            <w:vAlign w:val="center"/>
          </w:tcPr>
          <w:p w:rsidR="00457D27" w:rsidRPr="00E2040A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457D27" w:rsidRPr="00B50BCF" w:rsidRDefault="00457D27" w:rsidP="00457D2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</w:tbl>
    <w:p w:rsidR="00AD050F" w:rsidRPr="00E2040A" w:rsidRDefault="00AD050F" w:rsidP="007E012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:rsidR="00AD050F" w:rsidRPr="00E2040A" w:rsidRDefault="00AD050F" w:rsidP="007E012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sectPr w:rsidR="00AD050F" w:rsidRPr="00E2040A" w:rsidSect="0001604C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134" w:right="1418" w:bottom="1134" w:left="1418" w:header="567" w:footer="340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726" w:rsidRDefault="00736726" w:rsidP="00DD2245">
      <w:pPr>
        <w:spacing w:after="0" w:line="240" w:lineRule="auto"/>
      </w:pPr>
      <w:r>
        <w:separator/>
      </w:r>
    </w:p>
  </w:endnote>
  <w:endnote w:type="continuationSeparator" w:id="1">
    <w:p w:rsidR="00736726" w:rsidRDefault="00736726" w:rsidP="00DD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66" w:rsidRPr="00BC601E" w:rsidRDefault="00076A66" w:rsidP="0001604C">
    <w:pPr>
      <w:spacing w:after="0"/>
      <w:rPr>
        <w:sz w:val="6"/>
        <w:szCs w:val="6"/>
      </w:rPr>
    </w:pPr>
  </w:p>
  <w:tbl>
    <w:tblPr>
      <w:tblW w:w="0" w:type="auto"/>
      <w:tblInd w:w="2" w:type="dxa"/>
      <w:tblBorders>
        <w:top w:val="single" w:sz="4" w:space="0" w:color="800000"/>
      </w:tblBorders>
      <w:tblLook w:val="01E0"/>
    </w:tblPr>
    <w:tblGrid>
      <w:gridCol w:w="9127"/>
    </w:tblGrid>
    <w:tr w:rsidR="00076A66">
      <w:trPr>
        <w:trHeight w:val="174"/>
      </w:trPr>
      <w:tc>
        <w:tcPr>
          <w:tcW w:w="9127" w:type="dxa"/>
          <w:tcBorders>
            <w:top w:val="single" w:sz="4" w:space="0" w:color="800000"/>
          </w:tcBorders>
          <w:vAlign w:val="center"/>
        </w:tcPr>
        <w:p w:rsidR="00076A66" w:rsidRPr="009A7453" w:rsidRDefault="00076A66" w:rsidP="0001604C">
          <w:pPr>
            <w:pStyle w:val="a3"/>
            <w:spacing w:after="0"/>
            <w:jc w:val="center"/>
            <w:rPr>
              <w:rFonts w:ascii="Georgia" w:hAnsi="Georgia" w:cs="Georgia"/>
            </w:rPr>
          </w:pPr>
        </w:p>
      </w:tc>
    </w:tr>
  </w:tbl>
  <w:p w:rsidR="00076A66" w:rsidRDefault="00076A66" w:rsidP="0001604C">
    <w:pPr>
      <w:pStyle w:val="a3"/>
      <w:spacing w:after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66" w:rsidRPr="00BC601E" w:rsidRDefault="00076A66" w:rsidP="0001604C">
    <w:pPr>
      <w:spacing w:after="0"/>
      <w:rPr>
        <w:sz w:val="6"/>
        <w:szCs w:val="6"/>
      </w:rPr>
    </w:pPr>
  </w:p>
  <w:tbl>
    <w:tblPr>
      <w:tblW w:w="9378" w:type="dxa"/>
      <w:tblInd w:w="2" w:type="dxa"/>
      <w:tblBorders>
        <w:top w:val="single" w:sz="4" w:space="0" w:color="4F6228" w:themeColor="accent3" w:themeShade="80"/>
      </w:tblBorders>
      <w:tblLook w:val="01E0"/>
    </w:tblPr>
    <w:tblGrid>
      <w:gridCol w:w="9378"/>
    </w:tblGrid>
    <w:tr w:rsidR="00076A66" w:rsidTr="000D0D95">
      <w:trPr>
        <w:trHeight w:val="174"/>
      </w:trPr>
      <w:tc>
        <w:tcPr>
          <w:tcW w:w="9378" w:type="dxa"/>
          <w:vAlign w:val="center"/>
        </w:tcPr>
        <w:p w:rsidR="00076A66" w:rsidRPr="009A7453" w:rsidRDefault="00076A66" w:rsidP="0001604C">
          <w:pPr>
            <w:pStyle w:val="a3"/>
            <w:tabs>
              <w:tab w:val="clear" w:pos="4677"/>
            </w:tabs>
            <w:spacing w:after="0"/>
            <w:jc w:val="center"/>
            <w:rPr>
              <w:rFonts w:ascii="Georgia" w:hAnsi="Georgia" w:cs="Georgia"/>
            </w:rPr>
          </w:pPr>
        </w:p>
      </w:tc>
    </w:tr>
  </w:tbl>
  <w:p w:rsidR="00076A66" w:rsidRDefault="00076A66" w:rsidP="0001604C">
    <w:pPr>
      <w:pStyle w:val="a3"/>
      <w:spacing w:after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726" w:rsidRDefault="00736726" w:rsidP="00DD2245">
      <w:pPr>
        <w:spacing w:after="0" w:line="240" w:lineRule="auto"/>
      </w:pPr>
      <w:r>
        <w:separator/>
      </w:r>
    </w:p>
  </w:footnote>
  <w:footnote w:type="continuationSeparator" w:id="1">
    <w:p w:rsidR="00736726" w:rsidRDefault="00736726" w:rsidP="00DD2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0" w:type="dxa"/>
      <w:tblInd w:w="2" w:type="dxa"/>
      <w:tblBorders>
        <w:bottom w:val="single" w:sz="4" w:space="0" w:color="800000"/>
      </w:tblBorders>
      <w:tblLook w:val="00A0"/>
    </w:tblPr>
    <w:tblGrid>
      <w:gridCol w:w="9350"/>
    </w:tblGrid>
    <w:tr w:rsidR="00076A66" w:rsidRPr="009755C2">
      <w:trPr>
        <w:trHeight w:val="271"/>
      </w:trPr>
      <w:tc>
        <w:tcPr>
          <w:tcW w:w="9350" w:type="dxa"/>
          <w:tcBorders>
            <w:bottom w:val="single" w:sz="4" w:space="0" w:color="800000"/>
          </w:tcBorders>
          <w:vAlign w:val="center"/>
        </w:tcPr>
        <w:p w:rsidR="00076A66" w:rsidRPr="009755C2" w:rsidRDefault="00076A66" w:rsidP="0001604C">
          <w:pPr>
            <w:pStyle w:val="a5"/>
            <w:rPr>
              <w:color w:val="auto"/>
              <w:lang w:val="ru-RU"/>
            </w:rPr>
          </w:pPr>
        </w:p>
      </w:tc>
    </w:tr>
  </w:tbl>
  <w:p w:rsidR="00076A66" w:rsidRPr="005E25D3" w:rsidRDefault="00076A66" w:rsidP="000160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84" w:type="dxa"/>
      <w:tblInd w:w="80" w:type="dxa"/>
      <w:tblBorders>
        <w:bottom w:val="single" w:sz="4" w:space="0" w:color="4F6228" w:themeColor="accent3" w:themeShade="80"/>
      </w:tblBorders>
      <w:tblLook w:val="00A0"/>
    </w:tblPr>
    <w:tblGrid>
      <w:gridCol w:w="3714"/>
      <w:gridCol w:w="2410"/>
      <w:gridCol w:w="3260"/>
    </w:tblGrid>
    <w:tr w:rsidR="00076A66" w:rsidRPr="00904EDF" w:rsidTr="008643E2">
      <w:trPr>
        <w:trHeight w:val="271"/>
      </w:trPr>
      <w:tc>
        <w:tcPr>
          <w:tcW w:w="3714" w:type="dxa"/>
          <w:vAlign w:val="center"/>
        </w:tcPr>
        <w:p w:rsidR="00076A66" w:rsidRPr="00991596" w:rsidRDefault="00076A66" w:rsidP="00DA3BFD">
          <w:pPr>
            <w:tabs>
              <w:tab w:val="center" w:pos="4819"/>
              <w:tab w:val="right" w:pos="9072"/>
            </w:tabs>
            <w:spacing w:after="0" w:line="240" w:lineRule="auto"/>
            <w:ind w:right="50"/>
            <w:rPr>
              <w:rFonts w:ascii="Georgia" w:hAnsi="Georgia"/>
              <w:color w:val="4F6228" w:themeColor="accent3" w:themeShade="80"/>
              <w:sz w:val="12"/>
              <w:szCs w:val="20"/>
              <w:lang w:val="uk-UA" w:eastAsia="uk-UA"/>
            </w:rPr>
          </w:pPr>
          <w:r w:rsidRPr="00991596">
            <w:rPr>
              <w:rFonts w:ascii="Georgia" w:hAnsi="Georgia"/>
              <w:color w:val="4F6228" w:themeColor="accent3" w:themeShade="80"/>
              <w:sz w:val="12"/>
              <w:szCs w:val="20"/>
              <w:lang w:val="uk-UA" w:eastAsia="uk-UA"/>
            </w:rPr>
            <w:t>Економічний журнал Одеського політехнічного університету</w:t>
          </w:r>
        </w:p>
      </w:tc>
      <w:tc>
        <w:tcPr>
          <w:tcW w:w="2410" w:type="dxa"/>
          <w:vAlign w:val="center"/>
        </w:tcPr>
        <w:p w:rsidR="00076A66" w:rsidRPr="00914ABB" w:rsidRDefault="00076A66" w:rsidP="00973167">
          <w:pPr>
            <w:tabs>
              <w:tab w:val="center" w:pos="4819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18"/>
              <w:szCs w:val="20"/>
              <w:lang w:eastAsia="uk-UA"/>
            </w:rPr>
          </w:pPr>
          <w:r w:rsidRPr="00E45387">
            <w:rPr>
              <w:rFonts w:ascii="Georgia" w:hAnsi="Georgia"/>
              <w:sz w:val="14"/>
              <w:szCs w:val="20"/>
              <w:lang w:val="uk-UA" w:eastAsia="uk-UA"/>
            </w:rPr>
            <w:t>№</w:t>
          </w:r>
          <w:r w:rsidR="00914ABB">
            <w:rPr>
              <w:rFonts w:ascii="Georgia" w:hAnsi="Georgia"/>
              <w:b/>
              <w:color w:val="4F6228" w:themeColor="accent3" w:themeShade="80"/>
              <w:szCs w:val="20"/>
              <w:lang w:eastAsia="uk-UA"/>
            </w:rPr>
            <w:t>1</w:t>
          </w:r>
          <w:r w:rsidRPr="00E45387">
            <w:rPr>
              <w:rFonts w:ascii="Georgia" w:hAnsi="Georgia"/>
              <w:sz w:val="18"/>
              <w:szCs w:val="20"/>
              <w:lang w:val="uk-UA" w:eastAsia="uk-UA"/>
            </w:rPr>
            <w:t>(</w:t>
          </w:r>
          <w:r w:rsidR="00914ABB">
            <w:rPr>
              <w:rFonts w:ascii="Georgia" w:hAnsi="Georgia"/>
              <w:sz w:val="18"/>
              <w:szCs w:val="20"/>
              <w:lang w:val="uk-UA" w:eastAsia="uk-UA"/>
            </w:rPr>
            <w:t>3</w:t>
          </w:r>
          <w:r>
            <w:rPr>
              <w:rFonts w:ascii="Georgia" w:hAnsi="Georgia"/>
              <w:sz w:val="18"/>
              <w:szCs w:val="20"/>
              <w:lang w:val="uk-UA" w:eastAsia="uk-UA"/>
            </w:rPr>
            <w:t>), 201</w:t>
          </w:r>
          <w:r w:rsidR="00914ABB">
            <w:rPr>
              <w:rFonts w:ascii="Georgia" w:hAnsi="Georgia"/>
              <w:sz w:val="18"/>
              <w:szCs w:val="20"/>
              <w:lang w:eastAsia="uk-UA"/>
            </w:rPr>
            <w:t>8</w:t>
          </w:r>
        </w:p>
      </w:tc>
      <w:tc>
        <w:tcPr>
          <w:tcW w:w="3260" w:type="dxa"/>
          <w:vAlign w:val="center"/>
        </w:tcPr>
        <w:p w:rsidR="00076A66" w:rsidRPr="00991596" w:rsidRDefault="00076A66" w:rsidP="00DA3BFD">
          <w:pPr>
            <w:tabs>
              <w:tab w:val="center" w:pos="4819"/>
              <w:tab w:val="right" w:pos="9072"/>
            </w:tabs>
            <w:spacing w:after="0" w:line="240" w:lineRule="auto"/>
            <w:ind w:right="50"/>
            <w:jc w:val="right"/>
            <w:rPr>
              <w:rFonts w:ascii="Georgia" w:hAnsi="Georgia"/>
              <w:color w:val="4F6228" w:themeColor="accent3" w:themeShade="80"/>
              <w:sz w:val="12"/>
              <w:szCs w:val="20"/>
              <w:lang w:val="en-US" w:eastAsia="uk-UA"/>
            </w:rPr>
          </w:pPr>
          <w:r w:rsidRPr="00991596">
            <w:rPr>
              <w:rFonts w:ascii="Georgia" w:hAnsi="Georgia"/>
              <w:color w:val="4F6228" w:themeColor="accent3" w:themeShade="80"/>
              <w:sz w:val="12"/>
              <w:szCs w:val="20"/>
              <w:lang w:val="en-US" w:eastAsia="uk-UA"/>
            </w:rPr>
            <w:t>Economic journal Odessa polytechnic</w:t>
          </w:r>
          <w:r w:rsidRPr="00991596">
            <w:rPr>
              <w:rFonts w:ascii="Georgia" w:hAnsi="Georgia"/>
              <w:color w:val="4F6228" w:themeColor="accent3" w:themeShade="80"/>
              <w:sz w:val="12"/>
              <w:szCs w:val="20"/>
              <w:lang w:val="uk-UA" w:eastAsia="uk-UA"/>
            </w:rPr>
            <w:t xml:space="preserve"> </w:t>
          </w:r>
          <w:r w:rsidRPr="00991596">
            <w:rPr>
              <w:rFonts w:ascii="Georgia" w:hAnsi="Georgia"/>
              <w:color w:val="4F6228" w:themeColor="accent3" w:themeShade="80"/>
              <w:sz w:val="12"/>
              <w:szCs w:val="20"/>
              <w:lang w:val="en-US" w:eastAsia="uk-UA"/>
            </w:rPr>
            <w:t>university</w:t>
          </w:r>
        </w:p>
      </w:tc>
    </w:tr>
  </w:tbl>
  <w:p w:rsidR="00076A66" w:rsidRPr="007B58D3" w:rsidRDefault="00076A66" w:rsidP="0001604C">
    <w:pPr>
      <w:shd w:val="clear" w:color="auto" w:fill="FFFFFF"/>
      <w:tabs>
        <w:tab w:val="center" w:pos="4819"/>
        <w:tab w:val="right" w:pos="9072"/>
      </w:tabs>
      <w:spacing w:after="0" w:line="240" w:lineRule="auto"/>
      <w:rPr>
        <w:lang w:val="en-US" w:eastAsia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0122"/>
    <w:rsid w:val="000039E1"/>
    <w:rsid w:val="00011E9F"/>
    <w:rsid w:val="0001604C"/>
    <w:rsid w:val="00016B51"/>
    <w:rsid w:val="00016FFB"/>
    <w:rsid w:val="00021B66"/>
    <w:rsid w:val="00034429"/>
    <w:rsid w:val="00034D78"/>
    <w:rsid w:val="0003694A"/>
    <w:rsid w:val="0004240A"/>
    <w:rsid w:val="000428CB"/>
    <w:rsid w:val="00043CD6"/>
    <w:rsid w:val="0004404C"/>
    <w:rsid w:val="000471FC"/>
    <w:rsid w:val="000505F8"/>
    <w:rsid w:val="0005167B"/>
    <w:rsid w:val="00060BE2"/>
    <w:rsid w:val="000674AB"/>
    <w:rsid w:val="00076A66"/>
    <w:rsid w:val="00083A4E"/>
    <w:rsid w:val="00095FE6"/>
    <w:rsid w:val="00097752"/>
    <w:rsid w:val="000A0D7A"/>
    <w:rsid w:val="000A64EF"/>
    <w:rsid w:val="000B7E3C"/>
    <w:rsid w:val="000C1453"/>
    <w:rsid w:val="000C7E9E"/>
    <w:rsid w:val="000D0D95"/>
    <w:rsid w:val="000D2771"/>
    <w:rsid w:val="000D49C1"/>
    <w:rsid w:val="000D5B7A"/>
    <w:rsid w:val="000D7007"/>
    <w:rsid w:val="000D7FEA"/>
    <w:rsid w:val="000E3C0C"/>
    <w:rsid w:val="000E3D6D"/>
    <w:rsid w:val="000E413A"/>
    <w:rsid w:val="000E6AD7"/>
    <w:rsid w:val="000F278C"/>
    <w:rsid w:val="000F3F84"/>
    <w:rsid w:val="000F5082"/>
    <w:rsid w:val="000F51F2"/>
    <w:rsid w:val="00103DDE"/>
    <w:rsid w:val="00115F18"/>
    <w:rsid w:val="001224E3"/>
    <w:rsid w:val="001246A9"/>
    <w:rsid w:val="00126C0F"/>
    <w:rsid w:val="00130F8D"/>
    <w:rsid w:val="00132702"/>
    <w:rsid w:val="00134DC8"/>
    <w:rsid w:val="001415DF"/>
    <w:rsid w:val="001424E8"/>
    <w:rsid w:val="0014401B"/>
    <w:rsid w:val="001500AF"/>
    <w:rsid w:val="00152827"/>
    <w:rsid w:val="00163BC0"/>
    <w:rsid w:val="001711DA"/>
    <w:rsid w:val="00173265"/>
    <w:rsid w:val="00177151"/>
    <w:rsid w:val="001832FA"/>
    <w:rsid w:val="00184123"/>
    <w:rsid w:val="00187253"/>
    <w:rsid w:val="00191833"/>
    <w:rsid w:val="00192747"/>
    <w:rsid w:val="001943CE"/>
    <w:rsid w:val="001A4BF0"/>
    <w:rsid w:val="001A6980"/>
    <w:rsid w:val="001B5078"/>
    <w:rsid w:val="001B6A8A"/>
    <w:rsid w:val="001C2C64"/>
    <w:rsid w:val="001D1092"/>
    <w:rsid w:val="001E516D"/>
    <w:rsid w:val="001E5A33"/>
    <w:rsid w:val="001E60A6"/>
    <w:rsid w:val="001F3303"/>
    <w:rsid w:val="001F62B3"/>
    <w:rsid w:val="001F6BA1"/>
    <w:rsid w:val="001F7C74"/>
    <w:rsid w:val="00201DCB"/>
    <w:rsid w:val="002044A3"/>
    <w:rsid w:val="00221618"/>
    <w:rsid w:val="00227EDB"/>
    <w:rsid w:val="0023234E"/>
    <w:rsid w:val="00234C53"/>
    <w:rsid w:val="00237494"/>
    <w:rsid w:val="00243B71"/>
    <w:rsid w:val="002528AA"/>
    <w:rsid w:val="00256095"/>
    <w:rsid w:val="00256642"/>
    <w:rsid w:val="00265E6C"/>
    <w:rsid w:val="0027504D"/>
    <w:rsid w:val="00275E5A"/>
    <w:rsid w:val="00276997"/>
    <w:rsid w:val="002801BF"/>
    <w:rsid w:val="00283E59"/>
    <w:rsid w:val="0028428B"/>
    <w:rsid w:val="002854C9"/>
    <w:rsid w:val="00286ABD"/>
    <w:rsid w:val="00296650"/>
    <w:rsid w:val="002A4E5F"/>
    <w:rsid w:val="002A613F"/>
    <w:rsid w:val="002B0E56"/>
    <w:rsid w:val="002B2CB0"/>
    <w:rsid w:val="002B5AF9"/>
    <w:rsid w:val="002B7CE0"/>
    <w:rsid w:val="002C056C"/>
    <w:rsid w:val="002C79E6"/>
    <w:rsid w:val="002D028B"/>
    <w:rsid w:val="002D1817"/>
    <w:rsid w:val="002D32CD"/>
    <w:rsid w:val="002D3353"/>
    <w:rsid w:val="002D41FB"/>
    <w:rsid w:val="002E6FD4"/>
    <w:rsid w:val="002F104F"/>
    <w:rsid w:val="002F2820"/>
    <w:rsid w:val="00301313"/>
    <w:rsid w:val="00303890"/>
    <w:rsid w:val="00305831"/>
    <w:rsid w:val="00313F38"/>
    <w:rsid w:val="003165F9"/>
    <w:rsid w:val="003353B5"/>
    <w:rsid w:val="00343EC9"/>
    <w:rsid w:val="00356B4A"/>
    <w:rsid w:val="003570EB"/>
    <w:rsid w:val="00364C8B"/>
    <w:rsid w:val="00371DAA"/>
    <w:rsid w:val="00373606"/>
    <w:rsid w:val="003745BB"/>
    <w:rsid w:val="00382289"/>
    <w:rsid w:val="003927FB"/>
    <w:rsid w:val="003A0327"/>
    <w:rsid w:val="003A1C15"/>
    <w:rsid w:val="003A274D"/>
    <w:rsid w:val="003B3140"/>
    <w:rsid w:val="003B4DF1"/>
    <w:rsid w:val="003B5841"/>
    <w:rsid w:val="003C3040"/>
    <w:rsid w:val="003C3BFA"/>
    <w:rsid w:val="003C4299"/>
    <w:rsid w:val="003C574C"/>
    <w:rsid w:val="003C77A2"/>
    <w:rsid w:val="003E01D0"/>
    <w:rsid w:val="003F63CD"/>
    <w:rsid w:val="00407B44"/>
    <w:rsid w:val="00414C59"/>
    <w:rsid w:val="00417F89"/>
    <w:rsid w:val="004214F0"/>
    <w:rsid w:val="00432C69"/>
    <w:rsid w:val="00436215"/>
    <w:rsid w:val="00436C31"/>
    <w:rsid w:val="00437C6A"/>
    <w:rsid w:val="00450578"/>
    <w:rsid w:val="004508C1"/>
    <w:rsid w:val="00450DAA"/>
    <w:rsid w:val="00457D27"/>
    <w:rsid w:val="00461D65"/>
    <w:rsid w:val="00462804"/>
    <w:rsid w:val="00465CAF"/>
    <w:rsid w:val="00466220"/>
    <w:rsid w:val="004701CE"/>
    <w:rsid w:val="0048109F"/>
    <w:rsid w:val="00481D00"/>
    <w:rsid w:val="00490F2B"/>
    <w:rsid w:val="004A175C"/>
    <w:rsid w:val="004A6219"/>
    <w:rsid w:val="004B0578"/>
    <w:rsid w:val="004B5E26"/>
    <w:rsid w:val="004C3A98"/>
    <w:rsid w:val="004E1633"/>
    <w:rsid w:val="004E3B5B"/>
    <w:rsid w:val="004F3E5D"/>
    <w:rsid w:val="004F56B8"/>
    <w:rsid w:val="004F6EC7"/>
    <w:rsid w:val="004F724D"/>
    <w:rsid w:val="0050275C"/>
    <w:rsid w:val="005048DA"/>
    <w:rsid w:val="0051458F"/>
    <w:rsid w:val="00514A82"/>
    <w:rsid w:val="0051704E"/>
    <w:rsid w:val="0052368F"/>
    <w:rsid w:val="005338CE"/>
    <w:rsid w:val="00540878"/>
    <w:rsid w:val="0054134E"/>
    <w:rsid w:val="00544010"/>
    <w:rsid w:val="005470C0"/>
    <w:rsid w:val="00550343"/>
    <w:rsid w:val="005509F3"/>
    <w:rsid w:val="005553C6"/>
    <w:rsid w:val="00557DC1"/>
    <w:rsid w:val="005653B6"/>
    <w:rsid w:val="00570298"/>
    <w:rsid w:val="005748B6"/>
    <w:rsid w:val="00582B14"/>
    <w:rsid w:val="005833B8"/>
    <w:rsid w:val="0059036F"/>
    <w:rsid w:val="005916BB"/>
    <w:rsid w:val="00593617"/>
    <w:rsid w:val="00595B52"/>
    <w:rsid w:val="00596298"/>
    <w:rsid w:val="005A07F9"/>
    <w:rsid w:val="005A676E"/>
    <w:rsid w:val="005B0A8E"/>
    <w:rsid w:val="005B2550"/>
    <w:rsid w:val="005B3165"/>
    <w:rsid w:val="005B79C1"/>
    <w:rsid w:val="005D385C"/>
    <w:rsid w:val="005E3B5D"/>
    <w:rsid w:val="005E7AA7"/>
    <w:rsid w:val="005F0B77"/>
    <w:rsid w:val="005F3F1A"/>
    <w:rsid w:val="005F4DBF"/>
    <w:rsid w:val="005F576F"/>
    <w:rsid w:val="006000E9"/>
    <w:rsid w:val="00600797"/>
    <w:rsid w:val="006031F1"/>
    <w:rsid w:val="006039F7"/>
    <w:rsid w:val="00604FF9"/>
    <w:rsid w:val="00607CAB"/>
    <w:rsid w:val="00610227"/>
    <w:rsid w:val="0061393E"/>
    <w:rsid w:val="0061395C"/>
    <w:rsid w:val="00636580"/>
    <w:rsid w:val="00636C86"/>
    <w:rsid w:val="00645927"/>
    <w:rsid w:val="00652070"/>
    <w:rsid w:val="006562AB"/>
    <w:rsid w:val="00660685"/>
    <w:rsid w:val="00665593"/>
    <w:rsid w:val="00667683"/>
    <w:rsid w:val="0067143E"/>
    <w:rsid w:val="00673995"/>
    <w:rsid w:val="0067689A"/>
    <w:rsid w:val="00687B50"/>
    <w:rsid w:val="00690D5E"/>
    <w:rsid w:val="00696F24"/>
    <w:rsid w:val="00697AC5"/>
    <w:rsid w:val="006A3CE5"/>
    <w:rsid w:val="006A61FF"/>
    <w:rsid w:val="006B1333"/>
    <w:rsid w:val="006B6D2C"/>
    <w:rsid w:val="006C09AC"/>
    <w:rsid w:val="006C2CA4"/>
    <w:rsid w:val="006C7B44"/>
    <w:rsid w:val="006D3C73"/>
    <w:rsid w:val="006D4ADE"/>
    <w:rsid w:val="006D6FFE"/>
    <w:rsid w:val="006E306D"/>
    <w:rsid w:val="006E4218"/>
    <w:rsid w:val="006E4DFD"/>
    <w:rsid w:val="006E65FF"/>
    <w:rsid w:val="006F6135"/>
    <w:rsid w:val="00701EC5"/>
    <w:rsid w:val="00704D1A"/>
    <w:rsid w:val="00710A8B"/>
    <w:rsid w:val="00712E96"/>
    <w:rsid w:val="007153CE"/>
    <w:rsid w:val="00722ED9"/>
    <w:rsid w:val="00725E5F"/>
    <w:rsid w:val="0073179E"/>
    <w:rsid w:val="00733CCA"/>
    <w:rsid w:val="00736726"/>
    <w:rsid w:val="00737D7D"/>
    <w:rsid w:val="00740651"/>
    <w:rsid w:val="00742008"/>
    <w:rsid w:val="00743136"/>
    <w:rsid w:val="0074493E"/>
    <w:rsid w:val="00744A15"/>
    <w:rsid w:val="00745553"/>
    <w:rsid w:val="00747190"/>
    <w:rsid w:val="007552C1"/>
    <w:rsid w:val="00761CD9"/>
    <w:rsid w:val="007738A7"/>
    <w:rsid w:val="00781B10"/>
    <w:rsid w:val="00782DDC"/>
    <w:rsid w:val="0079112D"/>
    <w:rsid w:val="0079758E"/>
    <w:rsid w:val="007A1653"/>
    <w:rsid w:val="007B4707"/>
    <w:rsid w:val="007C131D"/>
    <w:rsid w:val="007C17CC"/>
    <w:rsid w:val="007C72FC"/>
    <w:rsid w:val="007D5C31"/>
    <w:rsid w:val="007E0122"/>
    <w:rsid w:val="007E38AC"/>
    <w:rsid w:val="007E5169"/>
    <w:rsid w:val="007E71A7"/>
    <w:rsid w:val="007E7FA4"/>
    <w:rsid w:val="007F3071"/>
    <w:rsid w:val="007F7213"/>
    <w:rsid w:val="008174E0"/>
    <w:rsid w:val="00824247"/>
    <w:rsid w:val="00825E6E"/>
    <w:rsid w:val="00826EE1"/>
    <w:rsid w:val="0083732E"/>
    <w:rsid w:val="00841B71"/>
    <w:rsid w:val="0084387D"/>
    <w:rsid w:val="00850370"/>
    <w:rsid w:val="00852397"/>
    <w:rsid w:val="00863856"/>
    <w:rsid w:val="00863A73"/>
    <w:rsid w:val="008643E2"/>
    <w:rsid w:val="00866B7D"/>
    <w:rsid w:val="00872975"/>
    <w:rsid w:val="00872FFE"/>
    <w:rsid w:val="008773A7"/>
    <w:rsid w:val="008774FF"/>
    <w:rsid w:val="0089498F"/>
    <w:rsid w:val="00897FAD"/>
    <w:rsid w:val="008A0E10"/>
    <w:rsid w:val="008B0CD4"/>
    <w:rsid w:val="008B109B"/>
    <w:rsid w:val="008B754C"/>
    <w:rsid w:val="008B7FAF"/>
    <w:rsid w:val="008C1BD0"/>
    <w:rsid w:val="008C3476"/>
    <w:rsid w:val="008D5BE8"/>
    <w:rsid w:val="008D65AF"/>
    <w:rsid w:val="008E0760"/>
    <w:rsid w:val="008E7F28"/>
    <w:rsid w:val="008F1ABC"/>
    <w:rsid w:val="008F2816"/>
    <w:rsid w:val="00900160"/>
    <w:rsid w:val="00903BA6"/>
    <w:rsid w:val="00904EDF"/>
    <w:rsid w:val="00910C8A"/>
    <w:rsid w:val="00914ABB"/>
    <w:rsid w:val="009162A6"/>
    <w:rsid w:val="00916BBE"/>
    <w:rsid w:val="00917528"/>
    <w:rsid w:val="00925881"/>
    <w:rsid w:val="00925F84"/>
    <w:rsid w:val="009325F8"/>
    <w:rsid w:val="00934CFD"/>
    <w:rsid w:val="00937591"/>
    <w:rsid w:val="00943B4B"/>
    <w:rsid w:val="00953AF2"/>
    <w:rsid w:val="00956CBE"/>
    <w:rsid w:val="009700E3"/>
    <w:rsid w:val="00970A7A"/>
    <w:rsid w:val="00972182"/>
    <w:rsid w:val="00973167"/>
    <w:rsid w:val="009740EA"/>
    <w:rsid w:val="00974422"/>
    <w:rsid w:val="00975416"/>
    <w:rsid w:val="00975FFF"/>
    <w:rsid w:val="0097742A"/>
    <w:rsid w:val="00980858"/>
    <w:rsid w:val="00982D82"/>
    <w:rsid w:val="00982DF1"/>
    <w:rsid w:val="009908DE"/>
    <w:rsid w:val="00991EB0"/>
    <w:rsid w:val="00993408"/>
    <w:rsid w:val="00995AC5"/>
    <w:rsid w:val="009978E1"/>
    <w:rsid w:val="009A0748"/>
    <w:rsid w:val="009B07C4"/>
    <w:rsid w:val="009B4E53"/>
    <w:rsid w:val="009D7CF4"/>
    <w:rsid w:val="009F48B4"/>
    <w:rsid w:val="009F4A0E"/>
    <w:rsid w:val="00A157EB"/>
    <w:rsid w:val="00A219DE"/>
    <w:rsid w:val="00A22207"/>
    <w:rsid w:val="00A262D1"/>
    <w:rsid w:val="00A276C2"/>
    <w:rsid w:val="00A27959"/>
    <w:rsid w:val="00A30CD8"/>
    <w:rsid w:val="00A35AD0"/>
    <w:rsid w:val="00A35B21"/>
    <w:rsid w:val="00A3708E"/>
    <w:rsid w:val="00A37296"/>
    <w:rsid w:val="00A375FD"/>
    <w:rsid w:val="00A41819"/>
    <w:rsid w:val="00A50198"/>
    <w:rsid w:val="00A53EE7"/>
    <w:rsid w:val="00A577A1"/>
    <w:rsid w:val="00A82C36"/>
    <w:rsid w:val="00A93234"/>
    <w:rsid w:val="00A9478A"/>
    <w:rsid w:val="00A9555F"/>
    <w:rsid w:val="00A96F31"/>
    <w:rsid w:val="00AA28B8"/>
    <w:rsid w:val="00AA3724"/>
    <w:rsid w:val="00AB024A"/>
    <w:rsid w:val="00AB35E6"/>
    <w:rsid w:val="00AB759A"/>
    <w:rsid w:val="00AB7A93"/>
    <w:rsid w:val="00AB7BC4"/>
    <w:rsid w:val="00AC0C51"/>
    <w:rsid w:val="00AC641B"/>
    <w:rsid w:val="00AD050F"/>
    <w:rsid w:val="00AD1956"/>
    <w:rsid w:val="00AD4167"/>
    <w:rsid w:val="00AD42C8"/>
    <w:rsid w:val="00AD50CB"/>
    <w:rsid w:val="00AD5B10"/>
    <w:rsid w:val="00AE7BE3"/>
    <w:rsid w:val="00AF33E1"/>
    <w:rsid w:val="00AF4C6F"/>
    <w:rsid w:val="00AF7EA3"/>
    <w:rsid w:val="00B01659"/>
    <w:rsid w:val="00B02C90"/>
    <w:rsid w:val="00B04537"/>
    <w:rsid w:val="00B07FCA"/>
    <w:rsid w:val="00B14681"/>
    <w:rsid w:val="00B14C82"/>
    <w:rsid w:val="00B168B0"/>
    <w:rsid w:val="00B168D3"/>
    <w:rsid w:val="00B260D0"/>
    <w:rsid w:val="00B30352"/>
    <w:rsid w:val="00B30C72"/>
    <w:rsid w:val="00B30E9F"/>
    <w:rsid w:val="00B367AC"/>
    <w:rsid w:val="00B41CFC"/>
    <w:rsid w:val="00B42CD3"/>
    <w:rsid w:val="00B43E38"/>
    <w:rsid w:val="00B50BCF"/>
    <w:rsid w:val="00B54A10"/>
    <w:rsid w:val="00B6102F"/>
    <w:rsid w:val="00B634E4"/>
    <w:rsid w:val="00B660E0"/>
    <w:rsid w:val="00B7505B"/>
    <w:rsid w:val="00B76E89"/>
    <w:rsid w:val="00B80323"/>
    <w:rsid w:val="00B80E4E"/>
    <w:rsid w:val="00B80FB5"/>
    <w:rsid w:val="00B83255"/>
    <w:rsid w:val="00B8429E"/>
    <w:rsid w:val="00B9025E"/>
    <w:rsid w:val="00B90F57"/>
    <w:rsid w:val="00B935C0"/>
    <w:rsid w:val="00B93B8F"/>
    <w:rsid w:val="00B95AAB"/>
    <w:rsid w:val="00BA526B"/>
    <w:rsid w:val="00BB5716"/>
    <w:rsid w:val="00BC1B20"/>
    <w:rsid w:val="00BC40A2"/>
    <w:rsid w:val="00BC7A40"/>
    <w:rsid w:val="00BD0C36"/>
    <w:rsid w:val="00BD4856"/>
    <w:rsid w:val="00BD4E89"/>
    <w:rsid w:val="00BD682F"/>
    <w:rsid w:val="00BE661E"/>
    <w:rsid w:val="00BF0D5C"/>
    <w:rsid w:val="00C0444E"/>
    <w:rsid w:val="00C11F6D"/>
    <w:rsid w:val="00C17958"/>
    <w:rsid w:val="00C239B9"/>
    <w:rsid w:val="00C25EE0"/>
    <w:rsid w:val="00C301B2"/>
    <w:rsid w:val="00C30290"/>
    <w:rsid w:val="00C3152E"/>
    <w:rsid w:val="00C33CF4"/>
    <w:rsid w:val="00C416A9"/>
    <w:rsid w:val="00C509F4"/>
    <w:rsid w:val="00C50FAA"/>
    <w:rsid w:val="00C61A04"/>
    <w:rsid w:val="00C66E00"/>
    <w:rsid w:val="00C73E7B"/>
    <w:rsid w:val="00C81F75"/>
    <w:rsid w:val="00C826B0"/>
    <w:rsid w:val="00C85ACC"/>
    <w:rsid w:val="00C91F51"/>
    <w:rsid w:val="00C9224E"/>
    <w:rsid w:val="00C927D2"/>
    <w:rsid w:val="00C92B84"/>
    <w:rsid w:val="00C95544"/>
    <w:rsid w:val="00CA3E27"/>
    <w:rsid w:val="00CA633D"/>
    <w:rsid w:val="00CB1F3E"/>
    <w:rsid w:val="00CB323F"/>
    <w:rsid w:val="00CB3671"/>
    <w:rsid w:val="00CB3DFE"/>
    <w:rsid w:val="00CB6F1F"/>
    <w:rsid w:val="00CB76EB"/>
    <w:rsid w:val="00CB7B7A"/>
    <w:rsid w:val="00CC02B5"/>
    <w:rsid w:val="00CC2315"/>
    <w:rsid w:val="00CC73CE"/>
    <w:rsid w:val="00CD0E70"/>
    <w:rsid w:val="00CD6DFB"/>
    <w:rsid w:val="00CD6EA8"/>
    <w:rsid w:val="00CD7A8C"/>
    <w:rsid w:val="00CE079A"/>
    <w:rsid w:val="00CE6924"/>
    <w:rsid w:val="00CF10F2"/>
    <w:rsid w:val="00D0583F"/>
    <w:rsid w:val="00D0722D"/>
    <w:rsid w:val="00D13BB6"/>
    <w:rsid w:val="00D14430"/>
    <w:rsid w:val="00D206E8"/>
    <w:rsid w:val="00D21FD7"/>
    <w:rsid w:val="00D2510C"/>
    <w:rsid w:val="00D30D51"/>
    <w:rsid w:val="00D33B7C"/>
    <w:rsid w:val="00D43E73"/>
    <w:rsid w:val="00D46F1C"/>
    <w:rsid w:val="00D46F60"/>
    <w:rsid w:val="00D62BE1"/>
    <w:rsid w:val="00D63A2C"/>
    <w:rsid w:val="00D75A49"/>
    <w:rsid w:val="00D817E4"/>
    <w:rsid w:val="00D8374E"/>
    <w:rsid w:val="00D84D69"/>
    <w:rsid w:val="00D86F9F"/>
    <w:rsid w:val="00D9202A"/>
    <w:rsid w:val="00D939F2"/>
    <w:rsid w:val="00D964CA"/>
    <w:rsid w:val="00D9691C"/>
    <w:rsid w:val="00D97FB3"/>
    <w:rsid w:val="00DA0699"/>
    <w:rsid w:val="00DA0B2D"/>
    <w:rsid w:val="00DA3BFD"/>
    <w:rsid w:val="00DA631D"/>
    <w:rsid w:val="00DB5C5C"/>
    <w:rsid w:val="00DD16D0"/>
    <w:rsid w:val="00DD1F3A"/>
    <w:rsid w:val="00DD2245"/>
    <w:rsid w:val="00DE118F"/>
    <w:rsid w:val="00DE47F2"/>
    <w:rsid w:val="00DE5939"/>
    <w:rsid w:val="00DF0E90"/>
    <w:rsid w:val="00DF1E77"/>
    <w:rsid w:val="00DF2533"/>
    <w:rsid w:val="00DF6FD9"/>
    <w:rsid w:val="00E00064"/>
    <w:rsid w:val="00E02D78"/>
    <w:rsid w:val="00E02DC2"/>
    <w:rsid w:val="00E114AA"/>
    <w:rsid w:val="00E13736"/>
    <w:rsid w:val="00E1504F"/>
    <w:rsid w:val="00E2040A"/>
    <w:rsid w:val="00E2533A"/>
    <w:rsid w:val="00E26462"/>
    <w:rsid w:val="00E312FE"/>
    <w:rsid w:val="00E4211F"/>
    <w:rsid w:val="00E4609B"/>
    <w:rsid w:val="00E4760D"/>
    <w:rsid w:val="00E50DB6"/>
    <w:rsid w:val="00E51A25"/>
    <w:rsid w:val="00E53485"/>
    <w:rsid w:val="00E56FBA"/>
    <w:rsid w:val="00E6006D"/>
    <w:rsid w:val="00E606B1"/>
    <w:rsid w:val="00E609AC"/>
    <w:rsid w:val="00E6181F"/>
    <w:rsid w:val="00E62792"/>
    <w:rsid w:val="00E67890"/>
    <w:rsid w:val="00E71C01"/>
    <w:rsid w:val="00E74004"/>
    <w:rsid w:val="00E802F5"/>
    <w:rsid w:val="00E8183F"/>
    <w:rsid w:val="00E82BE4"/>
    <w:rsid w:val="00E84B35"/>
    <w:rsid w:val="00E84C71"/>
    <w:rsid w:val="00E90C06"/>
    <w:rsid w:val="00E94BDA"/>
    <w:rsid w:val="00E96CE4"/>
    <w:rsid w:val="00EA0433"/>
    <w:rsid w:val="00EA1CBA"/>
    <w:rsid w:val="00EA2934"/>
    <w:rsid w:val="00EA7F7B"/>
    <w:rsid w:val="00EB087D"/>
    <w:rsid w:val="00EB7468"/>
    <w:rsid w:val="00EC3D41"/>
    <w:rsid w:val="00EC6633"/>
    <w:rsid w:val="00ED0764"/>
    <w:rsid w:val="00ED0D80"/>
    <w:rsid w:val="00ED21AE"/>
    <w:rsid w:val="00EE0BA5"/>
    <w:rsid w:val="00EE0FDD"/>
    <w:rsid w:val="00EE628F"/>
    <w:rsid w:val="00EE6CF7"/>
    <w:rsid w:val="00EF2BCE"/>
    <w:rsid w:val="00EF4DE4"/>
    <w:rsid w:val="00F00D30"/>
    <w:rsid w:val="00F02B91"/>
    <w:rsid w:val="00F054BD"/>
    <w:rsid w:val="00F05B9B"/>
    <w:rsid w:val="00F160F1"/>
    <w:rsid w:val="00F16EB9"/>
    <w:rsid w:val="00F17777"/>
    <w:rsid w:val="00F2233E"/>
    <w:rsid w:val="00F35DA9"/>
    <w:rsid w:val="00F362F6"/>
    <w:rsid w:val="00F45EAB"/>
    <w:rsid w:val="00F4679B"/>
    <w:rsid w:val="00F47E6B"/>
    <w:rsid w:val="00F50036"/>
    <w:rsid w:val="00F53EB9"/>
    <w:rsid w:val="00F62D33"/>
    <w:rsid w:val="00F8352B"/>
    <w:rsid w:val="00F83773"/>
    <w:rsid w:val="00F837E7"/>
    <w:rsid w:val="00F83C29"/>
    <w:rsid w:val="00FA0B23"/>
    <w:rsid w:val="00FA1D8C"/>
    <w:rsid w:val="00FA659E"/>
    <w:rsid w:val="00FC31DE"/>
    <w:rsid w:val="00FC4CD3"/>
    <w:rsid w:val="00FD1054"/>
    <w:rsid w:val="00FD167B"/>
    <w:rsid w:val="00FD1991"/>
    <w:rsid w:val="00FD3995"/>
    <w:rsid w:val="00FD4DC9"/>
    <w:rsid w:val="00FE1679"/>
    <w:rsid w:val="00FE3CF0"/>
    <w:rsid w:val="00FE7DA4"/>
    <w:rsid w:val="00FF0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2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E012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E0122"/>
    <w:rPr>
      <w:rFonts w:ascii="Calibri" w:eastAsia="Times New Roman" w:hAnsi="Calibri" w:cs="Calibri"/>
      <w:lang w:eastAsia="ru-RU"/>
    </w:rPr>
  </w:style>
  <w:style w:type="paragraph" w:customStyle="1" w:styleId="a5">
    <w:name w:val="верхний четный"/>
    <w:next w:val="a6"/>
    <w:autoRedefine/>
    <w:uiPriority w:val="99"/>
    <w:rsid w:val="007E0122"/>
    <w:pPr>
      <w:shd w:val="clear" w:color="auto" w:fill="FFFFFF"/>
      <w:tabs>
        <w:tab w:val="center" w:pos="4819"/>
        <w:tab w:val="right" w:pos="8907"/>
      </w:tabs>
      <w:spacing w:after="0" w:line="240" w:lineRule="auto"/>
      <w:ind w:left="-108"/>
      <w:jc w:val="right"/>
    </w:pPr>
    <w:rPr>
      <w:rFonts w:ascii="Calibri" w:eastAsia="Times New Roman" w:hAnsi="Calibri" w:cs="Calibri"/>
      <w:color w:val="333333"/>
      <w:sz w:val="16"/>
      <w:szCs w:val="16"/>
      <w:lang w:val="en-US" w:eastAsia="uk-UA"/>
    </w:rPr>
  </w:style>
  <w:style w:type="paragraph" w:customStyle="1" w:styleId="a7">
    <w:name w:val="Секція зміст"/>
    <w:basedOn w:val="a"/>
    <w:autoRedefine/>
    <w:uiPriority w:val="99"/>
    <w:rsid w:val="00B367AC"/>
    <w:pPr>
      <w:framePr w:hSpace="180" w:wrap="around" w:hAnchor="text" w:y="264"/>
      <w:spacing w:after="0" w:line="240" w:lineRule="auto"/>
      <w:jc w:val="center"/>
    </w:pPr>
    <w:rPr>
      <w:rFonts w:ascii="Times New Roman" w:hAnsi="Times New Roman"/>
      <w:noProof/>
      <w:lang w:val="en-US"/>
    </w:rPr>
  </w:style>
  <w:style w:type="character" w:customStyle="1" w:styleId="hps">
    <w:name w:val="hps"/>
    <w:basedOn w:val="a0"/>
    <w:rsid w:val="007E0122"/>
  </w:style>
  <w:style w:type="character" w:styleId="a8">
    <w:name w:val="Emphasis"/>
    <w:uiPriority w:val="99"/>
    <w:qFormat/>
    <w:rsid w:val="007E0122"/>
    <w:rPr>
      <w:rFonts w:cs="Times New Roman"/>
      <w:i/>
      <w:iCs/>
    </w:rPr>
  </w:style>
  <w:style w:type="paragraph" w:styleId="a6">
    <w:name w:val="header"/>
    <w:basedOn w:val="a"/>
    <w:link w:val="a9"/>
    <w:uiPriority w:val="99"/>
    <w:semiHidden/>
    <w:unhideWhenUsed/>
    <w:rsid w:val="007E0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6"/>
    <w:uiPriority w:val="99"/>
    <w:semiHidden/>
    <w:rsid w:val="007E0122"/>
    <w:rPr>
      <w:rFonts w:ascii="Calibri" w:eastAsia="Times New Roman" w:hAnsi="Calibri" w:cs="Calibri"/>
      <w:lang w:eastAsia="ru-RU"/>
    </w:rPr>
  </w:style>
  <w:style w:type="paragraph" w:styleId="aa">
    <w:name w:val="Body Text"/>
    <w:basedOn w:val="a"/>
    <w:link w:val="ab"/>
    <w:semiHidden/>
    <w:rsid w:val="00E6006D"/>
    <w:pPr>
      <w:spacing w:after="0" w:line="240" w:lineRule="auto"/>
    </w:pPr>
    <w:rPr>
      <w:rFonts w:ascii="Times New Roman" w:hAnsi="Times New Roman" w:cs="Times New Roman"/>
      <w:sz w:val="32"/>
      <w:szCs w:val="24"/>
    </w:rPr>
  </w:style>
  <w:style w:type="character" w:customStyle="1" w:styleId="ab">
    <w:name w:val="Основной текст Знак"/>
    <w:basedOn w:val="a0"/>
    <w:link w:val="aa"/>
    <w:semiHidden/>
    <w:rsid w:val="00E6006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362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62F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severga</dc:creator>
  <cp:keywords/>
  <dc:description/>
  <cp:lastModifiedBy>HOME</cp:lastModifiedBy>
  <cp:revision>187</cp:revision>
  <cp:lastPrinted>2018-07-03T09:41:00Z</cp:lastPrinted>
  <dcterms:created xsi:type="dcterms:W3CDTF">2015-11-24T08:25:00Z</dcterms:created>
  <dcterms:modified xsi:type="dcterms:W3CDTF">2018-07-23T12:12:00Z</dcterms:modified>
</cp:coreProperties>
</file>